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E7" w:rsidRDefault="00740BE7" w:rsidP="00740BE7">
      <w:pPr>
        <w:adjustRightInd w:val="0"/>
        <w:snapToGrid w:val="0"/>
        <w:spacing w:line="560" w:lineRule="atLeas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740BE7" w:rsidRDefault="00740BE7" w:rsidP="00740BE7">
      <w:pPr>
        <w:adjustRightInd w:val="0"/>
        <w:snapToGrid w:val="0"/>
        <w:spacing w:beforeLines="50" w:line="560" w:lineRule="atLeast"/>
        <w:jc w:val="center"/>
        <w:rPr>
          <w:rFonts w:ascii="方正小标宋简体" w:eastAsia="方正小标宋简体" w:hAnsi="宋体" w:cs="宋体"/>
          <w:kern w:val="44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44"/>
          <w:sz w:val="44"/>
          <w:szCs w:val="44"/>
        </w:rPr>
        <w:t>基层工会</w:t>
      </w:r>
      <w:r w:rsidRPr="00CB4B34">
        <w:rPr>
          <w:rFonts w:ascii="方正小标宋简体" w:eastAsia="方正小标宋简体" w:hAnsi="宋体" w:cs="宋体" w:hint="eastAsia"/>
          <w:kern w:val="44"/>
          <w:sz w:val="44"/>
          <w:szCs w:val="44"/>
        </w:rPr>
        <w:t>委员数情况表</w:t>
      </w:r>
    </w:p>
    <w:p w:rsidR="00740BE7" w:rsidRPr="00CB4B34" w:rsidRDefault="00740BE7" w:rsidP="00740BE7">
      <w:pPr>
        <w:adjustRightInd w:val="0"/>
        <w:snapToGrid w:val="0"/>
        <w:spacing w:beforeLines="50" w:line="560" w:lineRule="atLeast"/>
        <w:jc w:val="center"/>
        <w:rPr>
          <w:rFonts w:ascii="方正小标宋简体" w:eastAsia="方正小标宋简体" w:hAnsi="宋体" w:cs="宋体"/>
          <w:kern w:val="44"/>
          <w:sz w:val="44"/>
          <w:szCs w:val="44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5"/>
        <w:gridCol w:w="1551"/>
        <w:gridCol w:w="1559"/>
        <w:gridCol w:w="1559"/>
      </w:tblGrid>
      <w:tr w:rsidR="00740BE7" w:rsidRPr="004D2686" w:rsidTr="009D5551">
        <w:trPr>
          <w:trHeight w:val="482"/>
          <w:jc w:val="center"/>
        </w:trPr>
        <w:tc>
          <w:tcPr>
            <w:tcW w:w="4805" w:type="dxa"/>
            <w:vMerge w:val="restart"/>
            <w:vAlign w:val="center"/>
          </w:tcPr>
          <w:p w:rsidR="00740BE7" w:rsidRPr="004D2686" w:rsidRDefault="00740BE7" w:rsidP="009D555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bCs/>
                <w:sz w:val="28"/>
                <w:szCs w:val="28"/>
              </w:rPr>
              <w:t>工会委员会名称</w:t>
            </w:r>
          </w:p>
        </w:tc>
        <w:tc>
          <w:tcPr>
            <w:tcW w:w="4669" w:type="dxa"/>
            <w:gridSpan w:val="3"/>
            <w:vAlign w:val="center"/>
          </w:tcPr>
          <w:p w:rsidR="00740BE7" w:rsidRPr="004D2686" w:rsidRDefault="00740BE7" w:rsidP="009D555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D268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委员数</w:t>
            </w:r>
          </w:p>
        </w:tc>
      </w:tr>
      <w:tr w:rsidR="00740BE7" w:rsidRPr="004D2686" w:rsidTr="009D5551">
        <w:trPr>
          <w:trHeight w:val="431"/>
          <w:jc w:val="center"/>
        </w:trPr>
        <w:tc>
          <w:tcPr>
            <w:tcW w:w="4805" w:type="dxa"/>
            <w:vMerge/>
            <w:vAlign w:val="center"/>
          </w:tcPr>
          <w:p w:rsidR="00740BE7" w:rsidRPr="004D2686" w:rsidRDefault="00740BE7" w:rsidP="009D555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2" w:space="0" w:color="auto"/>
            </w:tcBorders>
            <w:vAlign w:val="center"/>
          </w:tcPr>
          <w:p w:rsidR="00740BE7" w:rsidRPr="004D2686" w:rsidRDefault="00740BE7" w:rsidP="009D555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40BE7" w:rsidRPr="004D2686" w:rsidRDefault="00740BE7" w:rsidP="009D555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主席数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40BE7" w:rsidRPr="004D2686" w:rsidRDefault="00740BE7" w:rsidP="009D555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副主席数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水产与生命学院工会委员会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海洋科技与环境学院工会委员会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食品科学与工程学院工会委员会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海洋与土木工程学院工会委员会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机械与动力工程学院工会委员会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航海与船舶工程学院工会委员会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711A57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11A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信息工程学院工会委员会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经济管理学院工会委员会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海洋法律与人文学院工会委员会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711A57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11A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外国语与国际教育学院工会委员会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马克思主义学院工会委员会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40BE7" w:rsidRPr="004D2686" w:rsidTr="009D5551">
        <w:trPr>
          <w:trHeight w:val="20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体育部工会委员会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D268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40BE7" w:rsidRPr="004D2686" w:rsidTr="009D5551">
        <w:trPr>
          <w:trHeight w:val="359"/>
          <w:jc w:val="center"/>
        </w:trPr>
        <w:tc>
          <w:tcPr>
            <w:tcW w:w="4805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离退休工会委员会</w:t>
            </w:r>
          </w:p>
        </w:tc>
        <w:tc>
          <w:tcPr>
            <w:tcW w:w="1551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D26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BE7" w:rsidRPr="004D2686" w:rsidRDefault="00740BE7" w:rsidP="00740BE7">
            <w:pPr>
              <w:adjustRightInd w:val="0"/>
              <w:snapToGrid w:val="0"/>
              <w:spacing w:beforeLines="25" w:afterLines="2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740BE7" w:rsidRPr="004D2686" w:rsidRDefault="00740BE7" w:rsidP="00740BE7">
      <w:pPr>
        <w:adjustRightInd w:val="0"/>
        <w:snapToGrid w:val="0"/>
        <w:spacing w:beforeLines="50" w:line="44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D26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注：会员人数少于25名的工会委员会由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4D26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名委员组成；会员人数25名至50名的工会委员会由5名委员组成；会员人数在51名至200名的工会委员会由7名委员组成；会员人数在201名以上的工会委员会由7-9名委员组成。</w:t>
      </w:r>
    </w:p>
    <w:p w:rsidR="00124455" w:rsidRPr="00740BE7" w:rsidRDefault="00124455"/>
    <w:sectPr w:rsidR="00124455" w:rsidRPr="00740BE7" w:rsidSect="0012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BE7"/>
    <w:rsid w:val="00124455"/>
    <w:rsid w:val="0074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刘臣</dc:creator>
  <cp:lastModifiedBy>刘臣</cp:lastModifiedBy>
  <cp:revision>1</cp:revision>
  <dcterms:created xsi:type="dcterms:W3CDTF">2020-09-29T02:13:00Z</dcterms:created>
  <dcterms:modified xsi:type="dcterms:W3CDTF">2020-09-29T02:14:00Z</dcterms:modified>
</cp:coreProperties>
</file>